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B" w:rsidRDefault="00FE537B" w:rsidP="00FE537B">
      <w:pPr>
        <w:pStyle w:val="Textoindependiente"/>
        <w:ind w:left="126"/>
        <w:rPr>
          <w:rFonts w:ascii="Arial" w:hAnsi="Arial"/>
          <w:b/>
        </w:rPr>
      </w:pPr>
    </w:p>
    <w:p w:rsidR="00FE537B" w:rsidRDefault="00FE537B" w:rsidP="00FE537B">
      <w:pPr>
        <w:pStyle w:val="Textoindependiente"/>
        <w:ind w:left="126"/>
        <w:rPr>
          <w:rFonts w:ascii="Arial" w:hAnsi="Arial"/>
          <w:b/>
        </w:rPr>
      </w:pPr>
    </w:p>
    <w:p w:rsidR="00FE537B" w:rsidRDefault="00FE537B" w:rsidP="00FE537B">
      <w:pPr>
        <w:pStyle w:val="Textoindependiente"/>
        <w:ind w:left="126"/>
        <w:rPr>
          <w:rFonts w:ascii="Arial" w:hAnsi="Arial"/>
          <w:b/>
        </w:rPr>
      </w:pPr>
    </w:p>
    <w:p w:rsidR="00FE537B" w:rsidRDefault="00FE537B" w:rsidP="00FE537B">
      <w:pPr>
        <w:pStyle w:val="Textoindependiente"/>
        <w:ind w:left="126"/>
        <w:jc w:val="center"/>
        <w:rPr>
          <w:rFonts w:ascii="Arial" w:hAnsi="Arial"/>
          <w:b/>
        </w:rPr>
      </w:pPr>
      <w:r w:rsidRPr="00FE537B">
        <w:rPr>
          <w:rFonts w:ascii="Arial" w:hAnsi="Arial"/>
          <w:b/>
          <w:noProof/>
          <w:lang w:val="es-MX" w:eastAsia="es-MX"/>
        </w:rPr>
        <w:drawing>
          <wp:inline distT="0" distB="0" distL="0" distR="0">
            <wp:extent cx="3369733" cy="1947403"/>
            <wp:effectExtent l="0" t="0" r="2540" b="0"/>
            <wp:docPr id="1" name="Imagen 1" descr="C:\Users\Reglamentos Espc\Desktop\LIC. DANIELA SEGOVIA\LOGO ADMIN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lamentos Espc\Desktop\LIC. DANIELA SEGOVIA\LOGO ADMIN 2024-20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179" cy="194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7B" w:rsidRDefault="00FE537B" w:rsidP="00FE537B">
      <w:pPr>
        <w:pStyle w:val="Textoindependiente"/>
        <w:ind w:left="126"/>
        <w:rPr>
          <w:rFonts w:ascii="Arial" w:hAnsi="Arial"/>
          <w:b/>
        </w:rPr>
      </w:pPr>
    </w:p>
    <w:p w:rsidR="00FE537B" w:rsidRDefault="00FE537B" w:rsidP="00FE537B">
      <w:pPr>
        <w:pStyle w:val="Textoindependiente"/>
        <w:ind w:left="126"/>
        <w:rPr>
          <w:rFonts w:ascii="Arial" w:hAnsi="Arial"/>
          <w:b/>
        </w:rPr>
      </w:pPr>
    </w:p>
    <w:p w:rsidR="00FE537B" w:rsidRDefault="00FE537B" w:rsidP="00FE537B">
      <w:pPr>
        <w:pStyle w:val="Textoindependiente"/>
        <w:ind w:left="1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7"/>
        </w:rPr>
        <w:t xml:space="preserve"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4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Titular</w:t>
      </w:r>
      <w:r>
        <w:rPr>
          <w:spacing w:val="6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Reglamentos</w:t>
      </w:r>
      <w:r>
        <w:rPr>
          <w:spacing w:val="3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Espectáculos,</w:t>
      </w:r>
      <w:r>
        <w:rPr>
          <w:spacing w:val="15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funciones:</w:t>
      </w:r>
    </w:p>
    <w:p w:rsidR="00FE537B" w:rsidRDefault="00FE537B" w:rsidP="00FE537B">
      <w:pPr>
        <w:pStyle w:val="Textoindependiente"/>
        <w:spacing w:before="6"/>
        <w:rPr>
          <w:sz w:val="21"/>
        </w:rPr>
      </w:pPr>
    </w:p>
    <w:p w:rsidR="00FE537B" w:rsidRDefault="00FE537B" w:rsidP="00FE537B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47" w:lineRule="auto"/>
        <w:ind w:right="655"/>
        <w:rPr>
          <w:sz w:val="19"/>
        </w:rPr>
      </w:pPr>
      <w:r>
        <w:rPr>
          <w:sz w:val="19"/>
        </w:rPr>
        <w:t>Vigilar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5"/>
          <w:sz w:val="19"/>
        </w:rPr>
        <w:t xml:space="preserve"> </w:t>
      </w:r>
      <w:r>
        <w:rPr>
          <w:sz w:val="19"/>
        </w:rPr>
        <w:t>en</w:t>
      </w:r>
      <w:r>
        <w:rPr>
          <w:spacing w:val="26"/>
          <w:sz w:val="19"/>
        </w:rPr>
        <w:t xml:space="preserve"> </w:t>
      </w:r>
      <w:r>
        <w:rPr>
          <w:sz w:val="19"/>
        </w:rPr>
        <w:t>los</w:t>
      </w:r>
      <w:r>
        <w:rPr>
          <w:spacing w:val="20"/>
          <w:sz w:val="19"/>
        </w:rPr>
        <w:t xml:space="preserve"> </w:t>
      </w:r>
      <w:r>
        <w:rPr>
          <w:sz w:val="19"/>
        </w:rPr>
        <w:t>lugares</w:t>
      </w:r>
      <w:r>
        <w:rPr>
          <w:spacing w:val="41"/>
          <w:sz w:val="19"/>
        </w:rPr>
        <w:t xml:space="preserve"> </w:t>
      </w:r>
      <w:r>
        <w:rPr>
          <w:sz w:val="19"/>
        </w:rPr>
        <w:t>donde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desarrollen</w:t>
      </w:r>
      <w:r>
        <w:rPr>
          <w:spacing w:val="25"/>
          <w:sz w:val="19"/>
        </w:rPr>
        <w:t xml:space="preserve"> </w:t>
      </w:r>
      <w:r>
        <w:rPr>
          <w:sz w:val="19"/>
        </w:rPr>
        <w:t>todo</w:t>
      </w:r>
      <w:r>
        <w:rPr>
          <w:spacing w:val="26"/>
          <w:sz w:val="19"/>
        </w:rPr>
        <w:t xml:space="preserve"> </w:t>
      </w:r>
      <w:r>
        <w:rPr>
          <w:sz w:val="19"/>
        </w:rPr>
        <w:t>tipo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espectáculos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z w:val="19"/>
        </w:rPr>
        <w:t>diversiones,</w:t>
      </w:r>
      <w:r>
        <w:rPr>
          <w:spacing w:val="17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falte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 la moral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buenas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costumbres;</w:t>
      </w:r>
    </w:p>
    <w:p w:rsidR="00FE537B" w:rsidRDefault="00FE537B" w:rsidP="00FE537B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64" w:lineRule="auto"/>
        <w:ind w:right="657"/>
        <w:rPr>
          <w:sz w:val="19"/>
        </w:rPr>
      </w:pPr>
      <w:r>
        <w:rPr>
          <w:w w:val="105"/>
          <w:sz w:val="19"/>
        </w:rPr>
        <w:t>Realizar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visitas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verificación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establecimientos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mercantiles,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levantando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acta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circunstanciada correspondiente;</w:t>
      </w:r>
    </w:p>
    <w:p w:rsidR="00FE537B" w:rsidRDefault="00FE537B" w:rsidP="00FE537B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03" w:lineRule="exact"/>
        <w:ind w:hanging="722"/>
        <w:rPr>
          <w:sz w:val="19"/>
        </w:rPr>
      </w:pPr>
      <w:r>
        <w:rPr>
          <w:sz w:val="19"/>
        </w:rPr>
        <w:t>Regular</w:t>
      </w:r>
      <w:r>
        <w:rPr>
          <w:spacing w:val="60"/>
          <w:sz w:val="19"/>
        </w:rPr>
        <w:t xml:space="preserve"> </w:t>
      </w:r>
      <w:r>
        <w:rPr>
          <w:sz w:val="19"/>
        </w:rPr>
        <w:t>el</w:t>
      </w:r>
      <w:r>
        <w:rPr>
          <w:spacing w:val="29"/>
          <w:sz w:val="19"/>
        </w:rPr>
        <w:t xml:space="preserve"> </w:t>
      </w:r>
      <w:r>
        <w:rPr>
          <w:sz w:val="19"/>
        </w:rPr>
        <w:t>horario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funcionamiento</w:t>
      </w:r>
      <w:r>
        <w:rPr>
          <w:spacing w:val="4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los</w:t>
      </w:r>
      <w:r>
        <w:rPr>
          <w:spacing w:val="16"/>
          <w:sz w:val="19"/>
        </w:rPr>
        <w:t xml:space="preserve"> </w:t>
      </w:r>
      <w:r>
        <w:rPr>
          <w:sz w:val="19"/>
        </w:rPr>
        <w:t>establecimientos</w:t>
      </w:r>
      <w:r>
        <w:rPr>
          <w:spacing w:val="37"/>
          <w:sz w:val="19"/>
        </w:rPr>
        <w:t xml:space="preserve"> </w:t>
      </w:r>
      <w:r>
        <w:rPr>
          <w:sz w:val="19"/>
        </w:rPr>
        <w:t>mercantiles</w:t>
      </w:r>
      <w:r>
        <w:rPr>
          <w:spacing w:val="57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efecto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preservar</w:t>
      </w:r>
      <w:r>
        <w:rPr>
          <w:spacing w:val="41"/>
          <w:sz w:val="19"/>
        </w:rPr>
        <w:t xml:space="preserve"> </w:t>
      </w:r>
      <w:r>
        <w:rPr>
          <w:sz w:val="19"/>
        </w:rPr>
        <w:t>el</w:t>
      </w:r>
    </w:p>
    <w:p w:rsidR="00FE537B" w:rsidRDefault="00FE537B" w:rsidP="00FE537B">
      <w:pPr>
        <w:pStyle w:val="Textoindependiente"/>
        <w:spacing w:before="7"/>
        <w:ind w:left="847"/>
      </w:pPr>
      <w:r>
        <w:t>orden,</w:t>
      </w:r>
      <w:r>
        <w:rPr>
          <w:spacing w:val="4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seguridad</w:t>
      </w:r>
      <w:r>
        <w:rPr>
          <w:spacing w:val="30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protección</w:t>
      </w:r>
      <w:r>
        <w:rPr>
          <w:spacing w:val="8"/>
        </w:rPr>
        <w:t xml:space="preserve"> </w:t>
      </w:r>
      <w:r>
        <w:t>civil;</w:t>
      </w:r>
    </w:p>
    <w:p w:rsidR="00FE537B" w:rsidRDefault="00FE537B" w:rsidP="00FE537B">
      <w:pPr>
        <w:pStyle w:val="Textoindependiente"/>
        <w:spacing w:before="5"/>
        <w:rPr>
          <w:sz w:val="21"/>
        </w:rPr>
      </w:pPr>
    </w:p>
    <w:p w:rsidR="00FE537B" w:rsidRDefault="00FE537B" w:rsidP="00FE537B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47" w:lineRule="auto"/>
        <w:ind w:right="672"/>
        <w:rPr>
          <w:sz w:val="19"/>
        </w:rPr>
      </w:pPr>
      <w:r>
        <w:rPr>
          <w:w w:val="105"/>
          <w:sz w:val="19"/>
        </w:rPr>
        <w:t>Llevar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cabo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procedimiento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5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imponer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sanciones</w:t>
      </w:r>
      <w:r>
        <w:rPr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incumplimiento o</w:t>
      </w:r>
      <w:r>
        <w:rPr>
          <w:spacing w:val="-53"/>
          <w:w w:val="105"/>
          <w:sz w:val="19"/>
        </w:rPr>
        <w:t xml:space="preserve"> </w:t>
      </w:r>
      <w:r>
        <w:rPr>
          <w:sz w:val="19"/>
        </w:rPr>
        <w:t>violación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las</w:t>
      </w:r>
      <w:r>
        <w:rPr>
          <w:spacing w:val="5"/>
          <w:sz w:val="19"/>
        </w:rPr>
        <w:t xml:space="preserve"> </w:t>
      </w:r>
      <w:r>
        <w:rPr>
          <w:sz w:val="19"/>
        </w:rPr>
        <w:t>disposiciones</w:t>
      </w:r>
      <w:r>
        <w:rPr>
          <w:spacing w:val="4"/>
          <w:sz w:val="19"/>
        </w:rPr>
        <w:t xml:space="preserve"> </w:t>
      </w:r>
      <w:r>
        <w:rPr>
          <w:sz w:val="19"/>
        </w:rPr>
        <w:t>aplicables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esfera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su</w:t>
      </w:r>
      <w:r>
        <w:rPr>
          <w:spacing w:val="10"/>
          <w:sz w:val="19"/>
        </w:rPr>
        <w:t xml:space="preserve"> </w:t>
      </w:r>
      <w:r>
        <w:rPr>
          <w:sz w:val="19"/>
        </w:rPr>
        <w:t>competencia;</w:t>
      </w:r>
    </w:p>
    <w:p w:rsidR="00FE537B" w:rsidRDefault="00FE537B" w:rsidP="00FE537B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before="16" w:line="247" w:lineRule="auto"/>
        <w:ind w:right="651"/>
        <w:rPr>
          <w:sz w:val="19"/>
        </w:rPr>
      </w:pPr>
      <w:r>
        <w:rPr>
          <w:w w:val="105"/>
          <w:sz w:val="19"/>
        </w:rPr>
        <w:t>Autorizar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licencias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permisos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funcionamiento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cuidar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paguen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contribuciones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respectivas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Municipio;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y</w:t>
      </w:r>
    </w:p>
    <w:p w:rsidR="00FE537B" w:rsidRDefault="00FE537B" w:rsidP="00FE537B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ind w:hanging="722"/>
        <w:rPr>
          <w:sz w:val="19"/>
        </w:rPr>
      </w:pPr>
      <w:r>
        <w:rPr>
          <w:sz w:val="19"/>
        </w:rPr>
        <w:t>Regular</w:t>
      </w:r>
      <w:r>
        <w:rPr>
          <w:spacing w:val="59"/>
          <w:sz w:val="19"/>
        </w:rPr>
        <w:t xml:space="preserve"> </w:t>
      </w:r>
      <w:r>
        <w:rPr>
          <w:sz w:val="19"/>
        </w:rPr>
        <w:t>el</w:t>
      </w:r>
      <w:r>
        <w:rPr>
          <w:spacing w:val="21"/>
          <w:sz w:val="19"/>
        </w:rPr>
        <w:t xml:space="preserve"> </w:t>
      </w:r>
      <w:r>
        <w:rPr>
          <w:sz w:val="19"/>
        </w:rPr>
        <w:t>comercio</w:t>
      </w:r>
      <w:r>
        <w:rPr>
          <w:spacing w:val="12"/>
          <w:sz w:val="19"/>
        </w:rPr>
        <w:t xml:space="preserve"> </w:t>
      </w:r>
      <w:r>
        <w:rPr>
          <w:sz w:val="19"/>
        </w:rPr>
        <w:t>establecido,</w:t>
      </w:r>
      <w:r>
        <w:rPr>
          <w:spacing w:val="4"/>
          <w:sz w:val="19"/>
        </w:rPr>
        <w:t xml:space="preserve"> </w:t>
      </w:r>
      <w:r>
        <w:rPr>
          <w:sz w:val="19"/>
        </w:rPr>
        <w:t>así</w:t>
      </w:r>
      <w:r>
        <w:rPr>
          <w:spacing w:val="4"/>
          <w:sz w:val="19"/>
        </w:rPr>
        <w:t xml:space="preserve"> </w:t>
      </w:r>
      <w:r>
        <w:rPr>
          <w:sz w:val="19"/>
        </w:rPr>
        <w:t>como</w:t>
      </w:r>
      <w:r>
        <w:rPr>
          <w:spacing w:val="13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autorización</w:t>
      </w:r>
      <w:r>
        <w:rPr>
          <w:spacing w:val="37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espectáculos</w:t>
      </w:r>
      <w:r>
        <w:rPr>
          <w:spacing w:val="7"/>
          <w:sz w:val="19"/>
        </w:rPr>
        <w:t xml:space="preserve"> </w:t>
      </w:r>
      <w:r>
        <w:rPr>
          <w:sz w:val="19"/>
        </w:rPr>
        <w:t>públicos</w:t>
      </w:r>
      <w:r>
        <w:rPr>
          <w:spacing w:val="6"/>
          <w:sz w:val="19"/>
        </w:rPr>
        <w:t xml:space="preserve"> </w:t>
      </w:r>
      <w:r>
        <w:rPr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z w:val="19"/>
        </w:rPr>
        <w:t>el</w:t>
      </w:r>
      <w:r>
        <w:rPr>
          <w:spacing w:val="45"/>
          <w:sz w:val="19"/>
        </w:rPr>
        <w:t xml:space="preserve"> </w:t>
      </w:r>
      <w:r>
        <w:rPr>
          <w:sz w:val="19"/>
        </w:rPr>
        <w:t>Municipio.</w:t>
      </w:r>
    </w:p>
    <w:p w:rsidR="001646D9" w:rsidRDefault="001646D9">
      <w:bookmarkStart w:id="0" w:name="_GoBack"/>
      <w:bookmarkEnd w:id="0"/>
    </w:p>
    <w:sectPr w:rsidR="00164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00CB"/>
    <w:multiLevelType w:val="hybridMultilevel"/>
    <w:tmpl w:val="399807D8"/>
    <w:lvl w:ilvl="0" w:tplc="469089B8">
      <w:start w:val="1"/>
      <w:numFmt w:val="upperRoman"/>
      <w:lvlText w:val="%1."/>
      <w:lvlJc w:val="left"/>
      <w:pPr>
        <w:ind w:left="847" w:hanging="721"/>
      </w:pPr>
      <w:rPr>
        <w:rFonts w:ascii="Arial MT" w:eastAsia="Arial MT" w:hAnsi="Arial MT" w:cs="Arial MT" w:hint="default"/>
        <w:spacing w:val="-10"/>
        <w:w w:val="102"/>
        <w:sz w:val="19"/>
        <w:szCs w:val="19"/>
        <w:lang w:val="es-ES" w:eastAsia="en-US" w:bidi="ar-SA"/>
      </w:rPr>
    </w:lvl>
    <w:lvl w:ilvl="1" w:tplc="DCDC6432">
      <w:numFmt w:val="bullet"/>
      <w:lvlText w:val="•"/>
      <w:lvlJc w:val="left"/>
      <w:pPr>
        <w:ind w:left="1774" w:hanging="721"/>
      </w:pPr>
      <w:rPr>
        <w:rFonts w:hint="default"/>
        <w:lang w:val="es-ES" w:eastAsia="en-US" w:bidi="ar-SA"/>
      </w:rPr>
    </w:lvl>
    <w:lvl w:ilvl="2" w:tplc="36860374">
      <w:numFmt w:val="bullet"/>
      <w:lvlText w:val="•"/>
      <w:lvlJc w:val="left"/>
      <w:pPr>
        <w:ind w:left="2708" w:hanging="721"/>
      </w:pPr>
      <w:rPr>
        <w:rFonts w:hint="default"/>
        <w:lang w:val="es-ES" w:eastAsia="en-US" w:bidi="ar-SA"/>
      </w:rPr>
    </w:lvl>
    <w:lvl w:ilvl="3" w:tplc="F3DCF34E">
      <w:numFmt w:val="bullet"/>
      <w:lvlText w:val="•"/>
      <w:lvlJc w:val="left"/>
      <w:pPr>
        <w:ind w:left="3642" w:hanging="721"/>
      </w:pPr>
      <w:rPr>
        <w:rFonts w:hint="default"/>
        <w:lang w:val="es-ES" w:eastAsia="en-US" w:bidi="ar-SA"/>
      </w:rPr>
    </w:lvl>
    <w:lvl w:ilvl="4" w:tplc="A894AABC">
      <w:numFmt w:val="bullet"/>
      <w:lvlText w:val="•"/>
      <w:lvlJc w:val="left"/>
      <w:pPr>
        <w:ind w:left="4576" w:hanging="721"/>
      </w:pPr>
      <w:rPr>
        <w:rFonts w:hint="default"/>
        <w:lang w:val="es-ES" w:eastAsia="en-US" w:bidi="ar-SA"/>
      </w:rPr>
    </w:lvl>
    <w:lvl w:ilvl="5" w:tplc="9C20EDCA">
      <w:numFmt w:val="bullet"/>
      <w:lvlText w:val="•"/>
      <w:lvlJc w:val="left"/>
      <w:pPr>
        <w:ind w:left="5510" w:hanging="721"/>
      </w:pPr>
      <w:rPr>
        <w:rFonts w:hint="default"/>
        <w:lang w:val="es-ES" w:eastAsia="en-US" w:bidi="ar-SA"/>
      </w:rPr>
    </w:lvl>
    <w:lvl w:ilvl="6" w:tplc="27A8D272">
      <w:numFmt w:val="bullet"/>
      <w:lvlText w:val="•"/>
      <w:lvlJc w:val="left"/>
      <w:pPr>
        <w:ind w:left="6444" w:hanging="721"/>
      </w:pPr>
      <w:rPr>
        <w:rFonts w:hint="default"/>
        <w:lang w:val="es-ES" w:eastAsia="en-US" w:bidi="ar-SA"/>
      </w:rPr>
    </w:lvl>
    <w:lvl w:ilvl="7" w:tplc="EDD6AF50">
      <w:numFmt w:val="bullet"/>
      <w:lvlText w:val="•"/>
      <w:lvlJc w:val="left"/>
      <w:pPr>
        <w:ind w:left="7378" w:hanging="721"/>
      </w:pPr>
      <w:rPr>
        <w:rFonts w:hint="default"/>
        <w:lang w:val="es-ES" w:eastAsia="en-US" w:bidi="ar-SA"/>
      </w:rPr>
    </w:lvl>
    <w:lvl w:ilvl="8" w:tplc="40906772">
      <w:numFmt w:val="bullet"/>
      <w:lvlText w:val="•"/>
      <w:lvlJc w:val="left"/>
      <w:pPr>
        <w:ind w:left="8312" w:hanging="7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7B"/>
    <w:rsid w:val="001646D9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A0E5"/>
  <w15:chartTrackingRefBased/>
  <w15:docId w15:val="{EE6414A3-EB87-4052-B34E-E237901F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E53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37B"/>
    <w:rPr>
      <w:rFonts w:ascii="Arial MT" w:eastAsia="Arial MT" w:hAnsi="Arial MT" w:cs="Arial MT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FE537B"/>
    <w:pPr>
      <w:widowControl w:val="0"/>
      <w:autoSpaceDE w:val="0"/>
      <w:autoSpaceDN w:val="0"/>
      <w:spacing w:after="0" w:line="240" w:lineRule="auto"/>
      <w:ind w:left="832" w:hanging="707"/>
      <w:jc w:val="both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Espc</dc:creator>
  <cp:keywords/>
  <dc:description/>
  <cp:lastModifiedBy>Reglamentos Espc</cp:lastModifiedBy>
  <cp:revision>1</cp:revision>
  <dcterms:created xsi:type="dcterms:W3CDTF">2024-10-09T21:11:00Z</dcterms:created>
  <dcterms:modified xsi:type="dcterms:W3CDTF">2024-10-09T21:13:00Z</dcterms:modified>
</cp:coreProperties>
</file>